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宁夏回族自治区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乡村振兴局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年公开遴选公务员综合得分表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832"/>
        <w:gridCol w:w="964"/>
        <w:gridCol w:w="1211"/>
        <w:gridCol w:w="3172"/>
        <w:gridCol w:w="1221"/>
        <w:gridCol w:w="1211"/>
        <w:gridCol w:w="1295"/>
        <w:gridCol w:w="124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职位代码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部门（单位）及职位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遴选人数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考试成绩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考察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成绩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综合得分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vertAlign w:val="baseline"/>
                <w:lang w:val="en-US" w:eastAsia="zh-CN"/>
              </w:rPr>
              <w:t>416423150101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华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030001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vertAlign w:val="baseline"/>
                <w:lang w:val="en-US" w:eastAsia="zh-CN"/>
              </w:rPr>
              <w:t>自治区乡村振兴局机关处室一级主任科员及以下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120.64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126.38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vertAlign w:val="baseline"/>
                <w:lang w:val="en-US" w:eastAsia="zh-CN"/>
              </w:rPr>
              <w:t>416423123225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陈云佳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030001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vertAlign w:val="baseline"/>
                <w:lang w:val="en-US" w:eastAsia="zh-CN"/>
              </w:rPr>
              <w:t>自治区乡村振兴局机关处室一级主任科员及以下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116.44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122.66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Y2ZkZWMwZTY1ZmU0N2NiNzIyOTBlNjNjMWNiZDkifQ=="/>
  </w:docVars>
  <w:rsids>
    <w:rsidRoot w:val="6E47495D"/>
    <w:rsid w:val="6E4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192</Characters>
  <Lines>0</Lines>
  <Paragraphs>0</Paragraphs>
  <TotalTime>0</TotalTime>
  <ScaleCrop>false</ScaleCrop>
  <LinksUpToDate>false</LinksUpToDate>
  <CharactersWithSpaces>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2023-05-06T00:30:00Z</dcterms:created>
  <dc:creator>Vจุ๊บ</dc:creator>
  <cp:lastModifiedBy>Vจุ๊บ</cp:lastModifiedBy>
  <dcterms:modified xsi:type="dcterms:W3CDTF">2023-05-06T00:31:06Z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A9EDE1D9924245B584A1F80C514A2B53_11</vt:lpwstr>
  </property>
</Properties>
</file>