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  <w:lang w:eastAsia="zh-CN"/>
        </w:rPr>
      </w:pPr>
      <w:r>
        <w:rPr>
          <w:rFonts w:hint="eastAsia"/>
          <w:lang w:eastAsia="zh-CN"/>
        </w:rPr>
        <w:t>参加</w:t>
      </w:r>
      <w:r>
        <w:rPr>
          <w:rFonts w:hint="eastAsia"/>
        </w:rPr>
        <w:t>武汉</w:t>
      </w:r>
      <w:r>
        <w:rPr>
          <w:rFonts w:hint="eastAsia"/>
          <w:lang w:eastAsia="zh-CN"/>
        </w:rPr>
        <w:t>长江新区竞争性转任公务员</w:t>
      </w:r>
    </w:p>
    <w:p>
      <w:pPr>
        <w:pStyle w:val="12"/>
      </w:pPr>
      <w:r>
        <w:rPr>
          <w:rFonts w:hint="eastAsia"/>
        </w:rPr>
        <w:t>面试</w:t>
      </w:r>
      <w:r>
        <w:rPr>
          <w:rFonts w:hint="eastAsia"/>
          <w:lang w:eastAsia="zh-CN"/>
        </w:rPr>
        <w:t>考生</w:t>
      </w:r>
      <w:r>
        <w:rPr>
          <w:rFonts w:hint="eastAsia"/>
        </w:rPr>
        <w:t>疫情防控须知</w:t>
      </w:r>
    </w:p>
    <w:p>
      <w:pPr>
        <w:ind w:firstLine="640"/>
        <w:rPr>
          <w:rFonts w:cs="Times New Roman"/>
        </w:rPr>
      </w:pPr>
    </w:p>
    <w:p>
      <w:pPr>
        <w:ind w:firstLine="640"/>
      </w:pPr>
      <w:r>
        <w:rPr>
          <w:rFonts w:hint="eastAsia"/>
        </w:rPr>
        <w:t>1、考生应做好自我防护，自觉进行健康管理，注意个人卫生，考前、考后不聚会、不聚餐，加强营养和合理休息，防止过度紧张和疲劳，以良好心态和身体素质参加面试。考前进行健康监测，早、晚各进行1次体温测量，一旦发现发热、乏力、咳嗽、咽痛、腹泻、味觉嗅觉异常等疑似症状，应及时</w:t>
      </w:r>
      <w:r>
        <w:rPr>
          <w:rFonts w:hint="eastAsia"/>
          <w:lang w:eastAsia="zh-CN"/>
        </w:rPr>
        <w:t>按规定</w:t>
      </w:r>
      <w:r>
        <w:rPr>
          <w:rFonts w:hint="eastAsia"/>
        </w:rPr>
        <w:t>上报并就诊排查。如实填写《考生个人健康状况承诺书》，瞒报、虚报个人健康状况及个人旅居史的，依法依规予以处理。因执行防疫规定需要进行隔离观察或隔离治疗，无法参加面试的考生，视同放弃考试。所有</w:t>
      </w:r>
      <w:r>
        <w:rPr>
          <w:rFonts w:hint="eastAsia"/>
          <w:lang w:eastAsia="zh-CN"/>
        </w:rPr>
        <w:t>考生</w:t>
      </w:r>
      <w:r>
        <w:rPr>
          <w:rFonts w:hint="eastAsia"/>
        </w:rPr>
        <w:t>应全部接种新冠病毒疫苗，不能接种者应提供相关医学证明。</w:t>
      </w:r>
    </w:p>
    <w:p>
      <w:pPr>
        <w:ind w:firstLine="640"/>
      </w:pPr>
      <w:r>
        <w:rPr>
          <w:rFonts w:hint="eastAsia"/>
        </w:rPr>
        <w:t>2、根据疫情防控要求，考点禁止考生车辆进入。考生面试当天要采取合适的出行方式，乘坐交通工具时自备并佩戴口罩做好个人防护工作，与他人保持安全间距，提前到达考点。考生在候考室候考、面试过程中，需全程佩戴口罩。考务人员核验身份信息时，考生须临时摘除口罩。</w:t>
      </w:r>
      <w:bookmarkStart w:id="0" w:name="_GoBack"/>
      <w:bookmarkEnd w:id="0"/>
    </w:p>
    <w:p>
      <w:pPr>
        <w:ind w:firstLine="640"/>
      </w:pPr>
      <w:r>
        <w:rPr>
          <w:rFonts w:hint="eastAsia"/>
        </w:rPr>
        <w:t>3、考试当天，在考场入口出示《考生个人健康状况承诺书》、</w:t>
      </w:r>
      <w:r>
        <w:rPr>
          <w:rFonts w:hint="eastAsia" w:cs="Times New Roman"/>
        </w:rPr>
        <w:t>湖北健康码绿码、通信大数据行程卡绿码、考前</w:t>
      </w:r>
      <w:r>
        <w:rPr>
          <w:rFonts w:hint="eastAsia" w:cs="Times New Roman"/>
          <w:lang w:val="en-US" w:eastAsia="zh-CN"/>
        </w:rPr>
        <w:t>24</w:t>
      </w:r>
      <w:r>
        <w:rPr>
          <w:rFonts w:hint="eastAsia" w:cs="Times New Roman"/>
        </w:rPr>
        <w:t>小时核酸检测阴性报告</w:t>
      </w:r>
      <w:r>
        <w:rPr>
          <w:rFonts w:hint="eastAsia"/>
        </w:rPr>
        <w:t>，且现场测量体温正常（＜37.3℃），方可进入面试区域。体温测量若出现发热等异常症状的人员，应到临时等候区复测体温。复测仍超过37.3℃的，经考点现场医疗卫生专业人员评估后，具备参加面试条件的，在备用隔离候考室等候参加面试；不具备相关条件的，按疾控部门要求采取防控措施。</w:t>
      </w:r>
    </w:p>
    <w:p>
      <w:pPr>
        <w:ind w:firstLine="640"/>
      </w:pPr>
      <w:r>
        <w:rPr>
          <w:rFonts w:hint="eastAsia"/>
        </w:rPr>
        <w:t>4、考前3天有发热、干咳等异常症状的考生，应在入场检测体温前主动向工作人员报告，经考点现场医疗卫生专业人员评估后，具备参加面试条件的，在备用隔离候考室等候参加面试；不具备相关条件的，按疾控部门要求采取防控措施。</w:t>
      </w:r>
    </w:p>
    <w:p>
      <w:pPr>
        <w:ind w:firstLine="640"/>
      </w:pPr>
      <w:r>
        <w:rPr>
          <w:rFonts w:hint="eastAsia"/>
        </w:rPr>
        <w:t>5、考生在进入考场后出现发热等异常症状的，经考点现场医疗卫生专业人员评估后，具备继续完成面试条件的考生，将被转移至备用隔离候考室等候参加面试，不具备相关条件的，按疾控部门要求采取防控措施。</w:t>
      </w:r>
    </w:p>
    <w:p>
      <w:pPr>
        <w:ind w:firstLine="64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ind w:firstLine="640"/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、考生要自觉</w:t>
      </w:r>
      <w:r>
        <w:rPr>
          <w:rFonts w:hint="eastAsia"/>
          <w:lang w:eastAsia="zh-CN"/>
        </w:rPr>
        <w:t>遵守</w:t>
      </w:r>
      <w:r>
        <w:rPr>
          <w:rFonts w:hint="eastAsia"/>
        </w:rPr>
        <w:t>面试秩序，与其他考生保持安全距离，服从现场工作人员安排，面试结束后按规定有序离场。所有在备用隔离候考室等候参加面试的考生，面试结束后，须由现场医护人员根据疫情防控相关规定进行检测诊断后方可离开。</w:t>
      </w:r>
    </w:p>
    <w:p>
      <w:pPr>
        <w:ind w:firstLine="640"/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、考生参加面试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、近期疫情形势复杂多变，请考生持续关注武汉</w:t>
      </w:r>
      <w:r>
        <w:rPr>
          <w:rFonts w:hint="eastAsia"/>
          <w:lang w:eastAsia="zh-CN"/>
        </w:rPr>
        <w:t>市人事考试院官网</w:t>
      </w:r>
      <w:r>
        <w:rPr>
          <w:rFonts w:hint="eastAsia"/>
        </w:rPr>
        <w:t>发布的最新公告。</w:t>
      </w:r>
    </w:p>
    <w:p>
      <w:pPr>
        <w:bidi w:val="0"/>
        <w:rPr>
          <w:rFonts w:hint="eastAsia"/>
        </w:rPr>
      </w:pPr>
      <w:r>
        <w:rPr>
          <w:rFonts w:hint="eastAsia"/>
        </w:rPr>
        <w:t>疫情防控有新要求和规定的，此次面试疫情防控政策将作相应调整，考生应按新要求和规定执行。</w:t>
      </w:r>
    </w:p>
    <w:p>
      <w:pPr>
        <w:bidi w:val="0"/>
        <w:rPr>
          <w:rFonts w:hint="default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cols w:space="0" w:num="1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E1OTg5ODY5NTk3ZmI4OWRlZTgyZjY1NDUxMzU2M2YifQ=="/>
  </w:docVars>
  <w:rsids>
    <w:rsidRoot w:val="13156C34"/>
    <w:rsid w:val="0008682B"/>
    <w:rsid w:val="005B66FE"/>
    <w:rsid w:val="00613EA6"/>
    <w:rsid w:val="00895F21"/>
    <w:rsid w:val="00927CFA"/>
    <w:rsid w:val="00A172EB"/>
    <w:rsid w:val="00CF347E"/>
    <w:rsid w:val="00E26F38"/>
    <w:rsid w:val="01C04529"/>
    <w:rsid w:val="03AD4D37"/>
    <w:rsid w:val="03B81543"/>
    <w:rsid w:val="072B6328"/>
    <w:rsid w:val="08D86220"/>
    <w:rsid w:val="0C322C93"/>
    <w:rsid w:val="0C70335F"/>
    <w:rsid w:val="106B1A37"/>
    <w:rsid w:val="12173FB7"/>
    <w:rsid w:val="13156C34"/>
    <w:rsid w:val="17001255"/>
    <w:rsid w:val="18856D8E"/>
    <w:rsid w:val="18F23A28"/>
    <w:rsid w:val="1B535A68"/>
    <w:rsid w:val="1B84664C"/>
    <w:rsid w:val="1E2D6881"/>
    <w:rsid w:val="21BF4BD6"/>
    <w:rsid w:val="24943517"/>
    <w:rsid w:val="2AE854AF"/>
    <w:rsid w:val="2E49026D"/>
    <w:rsid w:val="336936EB"/>
    <w:rsid w:val="34777D94"/>
    <w:rsid w:val="34D429AD"/>
    <w:rsid w:val="3AE46A30"/>
    <w:rsid w:val="3D320003"/>
    <w:rsid w:val="4177566F"/>
    <w:rsid w:val="44A127D8"/>
    <w:rsid w:val="454760DF"/>
    <w:rsid w:val="465E5E6E"/>
    <w:rsid w:val="48CF13FC"/>
    <w:rsid w:val="4D733B9F"/>
    <w:rsid w:val="523E69B7"/>
    <w:rsid w:val="544450D8"/>
    <w:rsid w:val="594D0DB2"/>
    <w:rsid w:val="619A7FDF"/>
    <w:rsid w:val="61B02ED8"/>
    <w:rsid w:val="61D83352"/>
    <w:rsid w:val="67FF4BE0"/>
    <w:rsid w:val="6C37433B"/>
    <w:rsid w:val="6C93534E"/>
    <w:rsid w:val="6D011C1C"/>
    <w:rsid w:val="6E5133B2"/>
    <w:rsid w:val="734E1276"/>
    <w:rsid w:val="75966893"/>
    <w:rsid w:val="78F50935"/>
    <w:rsid w:val="78FA76B6"/>
    <w:rsid w:val="7AFBF7C3"/>
    <w:rsid w:val="7CBF5872"/>
    <w:rsid w:val="7E982F6D"/>
    <w:rsid w:val="7F817667"/>
    <w:rsid w:val="7FBF2959"/>
    <w:rsid w:val="7FDD3098"/>
    <w:rsid w:val="7FE0422D"/>
    <w:rsid w:val="7FF7FAC1"/>
    <w:rsid w:val="C73FEEB7"/>
    <w:rsid w:val="CDC75328"/>
    <w:rsid w:val="D7DEDB04"/>
    <w:rsid w:val="DB7F1D5B"/>
    <w:rsid w:val="F5EB09FE"/>
    <w:rsid w:val="F63893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56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left"/>
      <w:outlineLvl w:val="0"/>
    </w:pPr>
    <w:rPr>
      <w:rFonts w:eastAsia="黑体" w:cs="Times New Roman"/>
      <w:kern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ind w:firstLine="880"/>
      <w:outlineLvl w:val="1"/>
    </w:pPr>
    <w:rPr>
      <w:rFonts w:eastAsia="黑体" w:cs="Times New Roman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方正楷体_GBK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outlineLvl w:val="3"/>
    </w:pPr>
    <w:rPr>
      <w:rFonts w:eastAsia="方正楷体_GBK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qFormat/>
    <w:uiPriority w:val="0"/>
    <w:pPr>
      <w:ind w:firstLine="0" w:firstLineChars="0"/>
      <w:jc w:val="center"/>
    </w:pPr>
    <w:rPr>
      <w:rFonts w:eastAsia="方正楷体_GBK"/>
      <w:kern w:val="28"/>
    </w:rPr>
  </w:style>
  <w:style w:type="paragraph" w:styleId="9">
    <w:name w:val="Title"/>
    <w:basedOn w:val="1"/>
    <w:next w:val="1"/>
    <w:link w:val="13"/>
    <w:qFormat/>
    <w:uiPriority w:val="0"/>
    <w:pPr>
      <w:ind w:firstLine="0" w:firstLineChars="0"/>
      <w:jc w:val="center"/>
      <w:outlineLvl w:val="0"/>
    </w:pPr>
    <w:rPr>
      <w:rFonts w:eastAsia="方正小标宋_GBK" w:cs="Times New Roman"/>
      <w:bCs/>
      <w:sz w:val="44"/>
      <w:szCs w:val="32"/>
    </w:rPr>
  </w:style>
  <w:style w:type="paragraph" w:customStyle="1" w:styleId="12">
    <w:name w:val="文题"/>
    <w:basedOn w:val="1"/>
    <w:next w:val="1"/>
    <w:qFormat/>
    <w:uiPriority w:val="0"/>
    <w:pPr>
      <w:keepNext/>
      <w:keepLines/>
      <w:ind w:firstLine="0" w:firstLineChars="0"/>
      <w:jc w:val="center"/>
      <w:outlineLvl w:val="2"/>
    </w:pPr>
    <w:rPr>
      <w:rFonts w:eastAsia="方正小标宋_GBK"/>
      <w:sz w:val="44"/>
      <w:szCs w:val="44"/>
    </w:rPr>
  </w:style>
  <w:style w:type="character" w:customStyle="1" w:styleId="13">
    <w:name w:val="标题 Char"/>
    <w:basedOn w:val="11"/>
    <w:link w:val="9"/>
    <w:qFormat/>
    <w:uiPriority w:val="0"/>
    <w:rPr>
      <w:rFonts w:ascii="Times New Roman" w:hAnsi="Times New Roman" w:eastAsia="方正小标宋_GBK" w:cs="Times New Roman"/>
      <w:bCs/>
      <w:kern w:val="2"/>
      <w:sz w:val="44"/>
      <w:szCs w:val="32"/>
    </w:rPr>
  </w:style>
  <w:style w:type="character" w:customStyle="1" w:styleId="14">
    <w:name w:val="页眉 Char"/>
    <w:basedOn w:val="11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1377</Words>
  <Characters>1484</Characters>
  <Lines>10</Lines>
  <Paragraphs>2</Paragraphs>
  <TotalTime>288</TotalTime>
  <ScaleCrop>false</ScaleCrop>
  <LinksUpToDate>false</LinksUpToDate>
  <CharactersWithSpaces>1500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2022-02-24T07:19:00Z</dcterms:created>
  <dc:creator>喻凯</dc:creator>
  <cp:lastModifiedBy>user</cp:lastModifiedBy>
  <cp:lastPrinted>2022-11-22T12:47:14Z</cp:lastPrinted>
  <dcterms:modified xsi:type="dcterms:W3CDTF">2022-11-22T14:53:36Z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3F2474EC7278493CB1D2BFDCAF3B63B7</vt:lpwstr>
  </property>
  <property fmtid="{D5CDD505-2E9C-101B-9397-08002B2CF9AE}" pid="4" name="commondata">
    <vt:lpwstr>eyJoZGlkIjoiYmE1OTg5ODY5NTk3ZmI4OWRlZTgyZjY1NDUxMzU2M2YifQ==</vt:lpwstr>
  </property>
</Properties>
</file>