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/>
          <w:sz w:val="36"/>
          <w:szCs w:val="36"/>
        </w:rPr>
        <w:t>周宁县公开遴选工作人员报名表</w:t>
      </w:r>
      <w:bookmarkEnd w:id="0"/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  <w:r>
              <w:rPr>
                <w:rFonts w:ascii="仿宋_GB2312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个人简历从首次录用时填起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现所在单位意见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该工作人员服务期已满，同意报考。其被遴选后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有接替人员，不影响工作。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40" w:lineRule="exact"/>
              <w:ind w:firstLine="4480" w:firstLineChars="160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负责人（签名）                      （盖章）</w:t>
            </w:r>
          </w:p>
          <w:p>
            <w:pPr>
              <w:widowControl/>
              <w:wordWrap w:val="0"/>
              <w:spacing w:line="340" w:lineRule="exact"/>
              <w:ind w:right="660" w:firstLine="4900" w:firstLineChars="17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主管部门（或乡镇党委）意见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560" w:firstLineChars="20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负责人（签名）                      （盖章）</w:t>
            </w:r>
          </w:p>
          <w:p>
            <w:pPr>
              <w:widowControl/>
              <w:spacing w:line="400" w:lineRule="exact"/>
              <w:ind w:firstLine="5040" w:firstLineChars="180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组织人社部门审核意见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6361" w:firstLineChars="2272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6361" w:firstLineChars="2272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5180" w:firstLineChars="185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  年    月     日</w:t>
            </w:r>
          </w:p>
        </w:tc>
      </w:tr>
    </w:tbl>
    <w:p>
      <w:pPr>
        <w:widowControl/>
        <w:snapToGrid w:val="0"/>
        <w:spacing w:line="320" w:lineRule="exact"/>
        <w:jc w:val="left"/>
      </w:pPr>
      <w:r>
        <w:rPr>
          <w:rFonts w:hint="eastAsia"/>
        </w:rPr>
        <w:t xml:space="preserve">    注：本表一式一份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562CB"/>
    <w:rsid w:val="7C4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2021-06-04T02:40:00Z</dcterms:created>
  <dc:creator>天然水</dc:creator>
  <cp:lastModifiedBy>天然水</cp:lastModifiedBy>
  <dcterms:modified xsi:type="dcterms:W3CDTF">2021-06-04T02:43:11Z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