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56" w:rsidRPr="00C65A56" w:rsidRDefault="00C65A56" w:rsidP="00C65A56">
      <w:pPr>
        <w:widowControl/>
        <w:shd w:val="clear" w:color="auto" w:fill="FFFFFF"/>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附件1</w:t>
      </w:r>
    </w:p>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t>屏山县自然资源和规划下属事业单位</w:t>
      </w:r>
    </w:p>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t>2020年公开考调工作人员岗位和条件要求一览表</w:t>
      </w:r>
    </w:p>
    <w:tbl>
      <w:tblPr>
        <w:tblW w:w="0" w:type="auto"/>
        <w:tblBorders>
          <w:top w:val="single" w:sz="4" w:space="0" w:color="DDDDDD"/>
          <w:left w:val="single" w:sz="4" w:space="0" w:color="DDDDDD"/>
          <w:bottom w:val="single" w:sz="4" w:space="0" w:color="DDDDDD"/>
          <w:right w:val="single" w:sz="4" w:space="0" w:color="DDDDDD"/>
        </w:tblBorders>
        <w:tblCellMar>
          <w:top w:w="63" w:type="dxa"/>
          <w:left w:w="125" w:type="dxa"/>
          <w:bottom w:w="63" w:type="dxa"/>
          <w:right w:w="125" w:type="dxa"/>
        </w:tblCellMar>
        <w:tblLook w:val="04A0"/>
      </w:tblPr>
      <w:tblGrid>
        <w:gridCol w:w="537"/>
        <w:gridCol w:w="658"/>
        <w:gridCol w:w="1020"/>
        <w:gridCol w:w="1680"/>
        <w:gridCol w:w="717"/>
        <w:gridCol w:w="578"/>
        <w:gridCol w:w="748"/>
        <w:gridCol w:w="542"/>
        <w:gridCol w:w="537"/>
        <w:gridCol w:w="658"/>
        <w:gridCol w:w="881"/>
      </w:tblGrid>
      <w:tr w:rsidR="00C65A56" w:rsidRPr="00C65A56" w:rsidTr="00C65A56">
        <w:tc>
          <w:tcPr>
            <w:tcW w:w="70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序号</w:t>
            </w:r>
          </w:p>
        </w:tc>
        <w:tc>
          <w:tcPr>
            <w:tcW w:w="156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考调单位</w:t>
            </w:r>
          </w:p>
        </w:tc>
        <w:tc>
          <w:tcPr>
            <w:tcW w:w="255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考调岗位</w:t>
            </w:r>
          </w:p>
        </w:tc>
        <w:tc>
          <w:tcPr>
            <w:tcW w:w="70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 xml:space="preserve">考调 </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人数</w:t>
            </w:r>
          </w:p>
        </w:tc>
        <w:tc>
          <w:tcPr>
            <w:tcW w:w="198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考调对象及范围</w:t>
            </w:r>
          </w:p>
        </w:tc>
        <w:tc>
          <w:tcPr>
            <w:tcW w:w="99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开考比例</w:t>
            </w:r>
          </w:p>
        </w:tc>
        <w:tc>
          <w:tcPr>
            <w:tcW w:w="14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学历 (学位)</w:t>
            </w:r>
          </w:p>
        </w:tc>
        <w:tc>
          <w:tcPr>
            <w:tcW w:w="73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专业条件</w:t>
            </w:r>
          </w:p>
        </w:tc>
        <w:tc>
          <w:tcPr>
            <w:tcW w:w="70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其他条件</w:t>
            </w:r>
          </w:p>
        </w:tc>
        <w:tc>
          <w:tcPr>
            <w:tcW w:w="156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考试科目</w:t>
            </w:r>
          </w:p>
        </w:tc>
        <w:tc>
          <w:tcPr>
            <w:tcW w:w="156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备注</w:t>
            </w:r>
          </w:p>
        </w:tc>
      </w:tr>
      <w:tr w:rsidR="00C65A56" w:rsidRPr="00C65A56" w:rsidTr="00C65A56">
        <w:tc>
          <w:tcPr>
            <w:tcW w:w="70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1</w:t>
            </w:r>
          </w:p>
        </w:tc>
        <w:tc>
          <w:tcPr>
            <w:tcW w:w="156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屏山县自然资源和规划局</w:t>
            </w:r>
            <w:r w:rsidRPr="00C65A56">
              <w:rPr>
                <w:rFonts w:ascii="仿宋_GB2312" w:eastAsia="仿宋_GB2312" w:hAnsi="宋体" w:cs="宋体" w:hint="eastAsia"/>
                <w:color w:val="333333"/>
                <w:kern w:val="0"/>
                <w:sz w:val="26"/>
                <w:szCs w:val="26"/>
              </w:rPr>
              <w:lastRenderedPageBreak/>
              <w:t>下属事业单位</w:t>
            </w:r>
          </w:p>
        </w:tc>
        <w:tc>
          <w:tcPr>
            <w:tcW w:w="255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lastRenderedPageBreak/>
              <w:t>综合管理岗位或专业技术岗位（以机构改革设定</w:t>
            </w:r>
            <w:r w:rsidRPr="00C65A56">
              <w:rPr>
                <w:rFonts w:ascii="仿宋_GB2312" w:eastAsia="仿宋_GB2312" w:hAnsi="宋体" w:cs="宋体" w:hint="eastAsia"/>
                <w:color w:val="333333"/>
                <w:kern w:val="0"/>
                <w:sz w:val="26"/>
                <w:szCs w:val="26"/>
              </w:rPr>
              <w:lastRenderedPageBreak/>
              <w:t>为准）</w:t>
            </w:r>
          </w:p>
        </w:tc>
        <w:tc>
          <w:tcPr>
            <w:tcW w:w="70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lastRenderedPageBreak/>
              <w:t>10</w:t>
            </w:r>
          </w:p>
        </w:tc>
        <w:tc>
          <w:tcPr>
            <w:tcW w:w="198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面向原屏山县乡镇林业工</w:t>
            </w:r>
            <w:r w:rsidRPr="00C65A56">
              <w:rPr>
                <w:rFonts w:ascii="仿宋_GB2312" w:eastAsia="仿宋_GB2312" w:hAnsi="宋体" w:cs="宋体" w:hint="eastAsia"/>
                <w:color w:val="333333"/>
                <w:kern w:val="0"/>
                <w:sz w:val="26"/>
                <w:szCs w:val="26"/>
              </w:rPr>
              <w:lastRenderedPageBreak/>
              <w:t>作站全体在编工作人员</w:t>
            </w:r>
          </w:p>
        </w:tc>
        <w:tc>
          <w:tcPr>
            <w:tcW w:w="99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lastRenderedPageBreak/>
              <w:t>1:2</w:t>
            </w:r>
          </w:p>
        </w:tc>
        <w:tc>
          <w:tcPr>
            <w:tcW w:w="14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不限</w:t>
            </w:r>
          </w:p>
        </w:tc>
        <w:tc>
          <w:tcPr>
            <w:tcW w:w="73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不限</w:t>
            </w:r>
          </w:p>
        </w:tc>
        <w:tc>
          <w:tcPr>
            <w:tcW w:w="70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不限</w:t>
            </w:r>
          </w:p>
        </w:tc>
        <w:tc>
          <w:tcPr>
            <w:tcW w:w="156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笔试</w:t>
            </w:r>
          </w:p>
        </w:tc>
        <w:tc>
          <w:tcPr>
            <w:tcW w:w="156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拟聘人员根据岗位需要由局党组统筹安排。</w:t>
            </w:r>
          </w:p>
        </w:tc>
      </w:tr>
    </w:tbl>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lastRenderedPageBreak/>
        <w:t>附件2</w:t>
      </w:r>
    </w:p>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t>2020年事业单位公开考调工作人员报名表</w:t>
      </w:r>
    </w:p>
    <w:tbl>
      <w:tblPr>
        <w:tblW w:w="0" w:type="auto"/>
        <w:tblBorders>
          <w:top w:val="single" w:sz="4" w:space="0" w:color="DDDDDD"/>
          <w:left w:val="single" w:sz="4" w:space="0" w:color="DDDDDD"/>
          <w:bottom w:val="single" w:sz="4" w:space="0" w:color="DDDDDD"/>
          <w:right w:val="single" w:sz="4" w:space="0" w:color="DDDDDD"/>
        </w:tblBorders>
        <w:tblCellMar>
          <w:top w:w="63" w:type="dxa"/>
          <w:left w:w="125" w:type="dxa"/>
          <w:bottom w:w="63" w:type="dxa"/>
          <w:right w:w="125" w:type="dxa"/>
        </w:tblCellMar>
        <w:tblLook w:val="04A0"/>
      </w:tblPr>
      <w:tblGrid>
        <w:gridCol w:w="1358"/>
        <w:gridCol w:w="982"/>
        <w:gridCol w:w="374"/>
        <w:gridCol w:w="467"/>
        <w:gridCol w:w="441"/>
        <w:gridCol w:w="340"/>
        <w:gridCol w:w="783"/>
        <w:gridCol w:w="1112"/>
        <w:gridCol w:w="988"/>
        <w:gridCol w:w="1711"/>
      </w:tblGrid>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姓名</w:t>
            </w:r>
          </w:p>
        </w:tc>
        <w:tc>
          <w:tcPr>
            <w:tcW w:w="156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94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性别</w:t>
            </w:r>
          </w:p>
        </w:tc>
        <w:tc>
          <w:tcPr>
            <w:tcW w:w="118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出生</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年月</w:t>
            </w:r>
          </w:p>
        </w:tc>
        <w:tc>
          <w:tcPr>
            <w:tcW w:w="118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965" w:type="dxa"/>
            <w:vMerge w:val="restart"/>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照片</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（彩色免冠，可张贴清晰电子照片）</w:t>
            </w: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民族</w:t>
            </w:r>
          </w:p>
        </w:tc>
        <w:tc>
          <w:tcPr>
            <w:tcW w:w="156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94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籍贯</w:t>
            </w:r>
          </w:p>
        </w:tc>
        <w:tc>
          <w:tcPr>
            <w:tcW w:w="118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健康</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状况</w:t>
            </w:r>
          </w:p>
        </w:tc>
        <w:tc>
          <w:tcPr>
            <w:tcW w:w="118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0" w:type="auto"/>
            <w:vMerge/>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jc w:val="left"/>
              <w:rPr>
                <w:rFonts w:ascii="仿宋_GB2312" w:eastAsia="仿宋_GB2312" w:hAnsi="宋体" w:cs="宋体"/>
                <w:color w:val="333333"/>
                <w:kern w:val="0"/>
                <w:sz w:val="26"/>
                <w:szCs w:val="26"/>
              </w:rPr>
            </w:pP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政治</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lastRenderedPageBreak/>
              <w:t>面貌</w:t>
            </w:r>
          </w:p>
        </w:tc>
        <w:tc>
          <w:tcPr>
            <w:tcW w:w="156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94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参</w:t>
            </w:r>
            <w:r w:rsidRPr="00C65A56">
              <w:rPr>
                <w:rFonts w:ascii="仿宋_GB2312" w:eastAsia="仿宋_GB2312" w:hAnsi="宋体" w:cs="宋体" w:hint="eastAsia"/>
                <w:color w:val="333333"/>
                <w:kern w:val="0"/>
                <w:sz w:val="26"/>
                <w:szCs w:val="26"/>
              </w:rPr>
              <w:lastRenderedPageBreak/>
              <w:t>工</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时间</w:t>
            </w:r>
          </w:p>
        </w:tc>
        <w:tc>
          <w:tcPr>
            <w:tcW w:w="118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现</w:t>
            </w:r>
            <w:r w:rsidRPr="00C65A56">
              <w:rPr>
                <w:rFonts w:ascii="仿宋_GB2312" w:eastAsia="仿宋_GB2312" w:hAnsi="宋体" w:cs="宋体" w:hint="eastAsia"/>
                <w:color w:val="333333"/>
                <w:kern w:val="0"/>
                <w:sz w:val="26"/>
                <w:szCs w:val="26"/>
              </w:rPr>
              <w:lastRenderedPageBreak/>
              <w:t>岗位级别</w:t>
            </w:r>
          </w:p>
        </w:tc>
        <w:tc>
          <w:tcPr>
            <w:tcW w:w="118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0" w:type="auto"/>
            <w:vMerge/>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jc w:val="left"/>
              <w:rPr>
                <w:rFonts w:ascii="仿宋_GB2312" w:eastAsia="仿宋_GB2312" w:hAnsi="宋体" w:cs="宋体"/>
                <w:color w:val="333333"/>
                <w:kern w:val="0"/>
                <w:sz w:val="26"/>
                <w:szCs w:val="26"/>
              </w:rPr>
            </w:pP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lastRenderedPageBreak/>
              <w:t>全日制教育</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学历、学位</w:t>
            </w:r>
          </w:p>
        </w:tc>
        <w:tc>
          <w:tcPr>
            <w:tcW w:w="2505" w:type="dxa"/>
            <w:gridSpan w:val="4"/>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18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毕业院校、系及专业</w:t>
            </w:r>
          </w:p>
        </w:tc>
        <w:tc>
          <w:tcPr>
            <w:tcW w:w="4425" w:type="dxa"/>
            <w:gridSpan w:val="3"/>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在职教育</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学历、学位</w:t>
            </w:r>
          </w:p>
        </w:tc>
        <w:tc>
          <w:tcPr>
            <w:tcW w:w="2505" w:type="dxa"/>
            <w:gridSpan w:val="4"/>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18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毕业院校、系及专业</w:t>
            </w:r>
          </w:p>
        </w:tc>
        <w:tc>
          <w:tcPr>
            <w:tcW w:w="4425" w:type="dxa"/>
            <w:gridSpan w:val="3"/>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现工作单位</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及职务</w:t>
            </w:r>
          </w:p>
        </w:tc>
        <w:tc>
          <w:tcPr>
            <w:tcW w:w="3690" w:type="dxa"/>
            <w:gridSpan w:val="6"/>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联系</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电话</w:t>
            </w:r>
          </w:p>
        </w:tc>
        <w:tc>
          <w:tcPr>
            <w:tcW w:w="315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报考单位</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及岗位</w:t>
            </w:r>
          </w:p>
        </w:tc>
        <w:tc>
          <w:tcPr>
            <w:tcW w:w="3690" w:type="dxa"/>
            <w:gridSpan w:val="6"/>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屏山县自然资源规划局下属事业单位</w:t>
            </w: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身份</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证号</w:t>
            </w:r>
          </w:p>
        </w:tc>
        <w:tc>
          <w:tcPr>
            <w:tcW w:w="315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个</w:t>
            </w:r>
          </w:p>
          <w:p w:rsidR="00C65A56" w:rsidRPr="00C65A56" w:rsidRDefault="00C65A56" w:rsidP="00C65A56">
            <w:pPr>
              <w:widowControl/>
              <w:wordWrap w:val="0"/>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t>人</w:t>
            </w:r>
          </w:p>
          <w:p w:rsidR="00C65A56" w:rsidRPr="00C65A56" w:rsidRDefault="00C65A56" w:rsidP="00C65A56">
            <w:pPr>
              <w:widowControl/>
              <w:wordWrap w:val="0"/>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lastRenderedPageBreak/>
              <w:t>简</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历</w:t>
            </w:r>
          </w:p>
        </w:tc>
        <w:tc>
          <w:tcPr>
            <w:tcW w:w="8115" w:type="dxa"/>
            <w:gridSpan w:val="9"/>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lastRenderedPageBreak/>
              <w:t>本人签字：</w:t>
            </w: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lastRenderedPageBreak/>
              <w:t>奖惩</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情况</w:t>
            </w:r>
          </w:p>
        </w:tc>
        <w:tc>
          <w:tcPr>
            <w:tcW w:w="8115" w:type="dxa"/>
            <w:gridSpan w:val="9"/>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2019年年度考核情况</w:t>
            </w:r>
          </w:p>
        </w:tc>
        <w:tc>
          <w:tcPr>
            <w:tcW w:w="8115" w:type="dxa"/>
            <w:gridSpan w:val="9"/>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1515" w:type="dxa"/>
            <w:vMerge w:val="restart"/>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家庭主要成员及重要社会关系（配偶、子女、父母）</w:t>
            </w:r>
          </w:p>
        </w:tc>
        <w:tc>
          <w:tcPr>
            <w:tcW w:w="11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称谓</w:t>
            </w:r>
          </w:p>
        </w:tc>
        <w:tc>
          <w:tcPr>
            <w:tcW w:w="93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姓名</w:t>
            </w:r>
          </w:p>
        </w:tc>
        <w:tc>
          <w:tcPr>
            <w:tcW w:w="85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年龄</w:t>
            </w:r>
          </w:p>
        </w:tc>
        <w:tc>
          <w:tcPr>
            <w:tcW w:w="8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政治</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面貌</w:t>
            </w: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是否有</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回避关系</w:t>
            </w:r>
          </w:p>
        </w:tc>
        <w:tc>
          <w:tcPr>
            <w:tcW w:w="315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工作单位及职务</w:t>
            </w:r>
          </w:p>
        </w:tc>
      </w:tr>
      <w:tr w:rsidR="00C65A56" w:rsidRPr="00C65A56" w:rsidTr="00C65A56">
        <w:tc>
          <w:tcPr>
            <w:tcW w:w="0" w:type="auto"/>
            <w:vMerge/>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jc w:val="left"/>
              <w:rPr>
                <w:rFonts w:ascii="仿宋_GB2312" w:eastAsia="仿宋_GB2312" w:hAnsi="宋体" w:cs="宋体"/>
                <w:color w:val="333333"/>
                <w:kern w:val="0"/>
                <w:sz w:val="26"/>
                <w:szCs w:val="26"/>
              </w:rPr>
            </w:pPr>
          </w:p>
        </w:tc>
        <w:tc>
          <w:tcPr>
            <w:tcW w:w="11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93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85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8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315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0" w:type="auto"/>
            <w:vMerge/>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jc w:val="left"/>
              <w:rPr>
                <w:rFonts w:ascii="仿宋_GB2312" w:eastAsia="仿宋_GB2312" w:hAnsi="宋体" w:cs="宋体"/>
                <w:color w:val="333333"/>
                <w:kern w:val="0"/>
                <w:sz w:val="26"/>
                <w:szCs w:val="26"/>
              </w:rPr>
            </w:pPr>
          </w:p>
        </w:tc>
        <w:tc>
          <w:tcPr>
            <w:tcW w:w="11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93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85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8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315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0" w:type="auto"/>
            <w:vMerge/>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jc w:val="left"/>
              <w:rPr>
                <w:rFonts w:ascii="仿宋_GB2312" w:eastAsia="仿宋_GB2312" w:hAnsi="宋体" w:cs="宋体"/>
                <w:color w:val="333333"/>
                <w:kern w:val="0"/>
                <w:sz w:val="26"/>
                <w:szCs w:val="26"/>
              </w:rPr>
            </w:pPr>
          </w:p>
        </w:tc>
        <w:tc>
          <w:tcPr>
            <w:tcW w:w="11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93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85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8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315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0" w:type="auto"/>
            <w:vMerge/>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jc w:val="left"/>
              <w:rPr>
                <w:rFonts w:ascii="仿宋_GB2312" w:eastAsia="仿宋_GB2312" w:hAnsi="宋体" w:cs="宋体"/>
                <w:color w:val="333333"/>
                <w:kern w:val="0"/>
                <w:sz w:val="26"/>
                <w:szCs w:val="26"/>
              </w:rPr>
            </w:pPr>
          </w:p>
        </w:tc>
        <w:tc>
          <w:tcPr>
            <w:tcW w:w="11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93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855"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810"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127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c>
          <w:tcPr>
            <w:tcW w:w="3150" w:type="dxa"/>
            <w:gridSpan w:val="2"/>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jc w:val="left"/>
              <w:rPr>
                <w:rFonts w:ascii="宋体" w:eastAsia="宋体" w:hAnsi="宋体" w:cs="宋体"/>
                <w:kern w:val="0"/>
                <w:sz w:val="24"/>
                <w:szCs w:val="24"/>
              </w:rPr>
            </w:pP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所在单位和乡镇党委意见</w:t>
            </w:r>
          </w:p>
        </w:tc>
        <w:tc>
          <w:tcPr>
            <w:tcW w:w="8115" w:type="dxa"/>
            <w:gridSpan w:val="9"/>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 xml:space="preserve">（盖章） </w:t>
            </w:r>
            <w:r w:rsidRPr="00C65A56">
              <w:rPr>
                <w:rFonts w:ascii="仿宋_GB2312" w:eastAsia="仿宋_GB2312" w:hAnsi="宋体" w:cs="宋体" w:hint="eastAsia"/>
                <w:color w:val="333333"/>
                <w:kern w:val="0"/>
                <w:sz w:val="26"/>
                <w:szCs w:val="26"/>
              </w:rPr>
              <w:t>     </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 xml:space="preserve">年 </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 xml:space="preserve">月 </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日</w:t>
            </w:r>
          </w:p>
        </w:tc>
      </w:tr>
      <w:tr w:rsidR="00C65A56" w:rsidRPr="00C65A56" w:rsidTr="00C65A56">
        <w:tc>
          <w:tcPr>
            <w:tcW w:w="1515" w:type="dxa"/>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县自然资源和规划局资</w:t>
            </w:r>
            <w:r w:rsidRPr="00C65A56">
              <w:rPr>
                <w:rFonts w:ascii="仿宋_GB2312" w:eastAsia="仿宋_GB2312" w:hAnsi="宋体" w:cs="宋体" w:hint="eastAsia"/>
                <w:color w:val="333333"/>
                <w:kern w:val="0"/>
                <w:sz w:val="26"/>
                <w:szCs w:val="26"/>
              </w:rPr>
              <w:lastRenderedPageBreak/>
              <w:t>格</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审查意见</w:t>
            </w:r>
          </w:p>
        </w:tc>
        <w:tc>
          <w:tcPr>
            <w:tcW w:w="8115" w:type="dxa"/>
            <w:gridSpan w:val="9"/>
            <w:tcBorders>
              <w:top w:val="single" w:sz="4" w:space="0" w:color="DDDDDD"/>
              <w:left w:val="single" w:sz="4" w:space="0" w:color="DDDDDD"/>
              <w:bottom w:val="single" w:sz="4" w:space="0" w:color="DDDDDD"/>
              <w:right w:val="single" w:sz="4" w:space="0" w:color="DDDDDD"/>
            </w:tcBorders>
            <w:vAlign w:val="center"/>
            <w:hideMark/>
          </w:tcPr>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lastRenderedPageBreak/>
              <w:t xml:space="preserve">（盖章） </w:t>
            </w:r>
            <w:r w:rsidRPr="00C65A56">
              <w:rPr>
                <w:rFonts w:ascii="仿宋_GB2312" w:eastAsia="仿宋_GB2312" w:hAnsi="宋体" w:cs="宋体" w:hint="eastAsia"/>
                <w:color w:val="333333"/>
                <w:kern w:val="0"/>
                <w:sz w:val="26"/>
                <w:szCs w:val="26"/>
              </w:rPr>
              <w:t>     </w:t>
            </w:r>
          </w:p>
          <w:p w:rsidR="00C65A56" w:rsidRPr="00C65A56" w:rsidRDefault="00C65A56" w:rsidP="00C65A56">
            <w:pPr>
              <w:widowControl/>
              <w:wordWrap w:val="0"/>
              <w:spacing w:line="360" w:lineRule="atLeast"/>
              <w:ind w:firstLine="480"/>
              <w:jc w:val="left"/>
              <w:rPr>
                <w:rFonts w:ascii="仿宋_GB2312" w:eastAsia="仿宋_GB2312" w:hAnsi="宋体" w:cs="宋体"/>
                <w:color w:val="333333"/>
                <w:kern w:val="0"/>
                <w:sz w:val="26"/>
                <w:szCs w:val="26"/>
              </w:rPr>
            </w:pPr>
            <w:r w:rsidRPr="00C65A56">
              <w:rPr>
                <w:rFonts w:ascii="仿宋_GB2312" w:eastAsia="仿宋_GB2312" w:hAnsi="宋体" w:cs="宋体" w:hint="eastAsia"/>
                <w:color w:val="333333"/>
                <w:kern w:val="0"/>
                <w:sz w:val="26"/>
                <w:szCs w:val="26"/>
              </w:rPr>
              <w:t xml:space="preserve">年 </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 xml:space="preserve">月 </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日</w:t>
            </w:r>
          </w:p>
        </w:tc>
      </w:tr>
    </w:tbl>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lastRenderedPageBreak/>
        <w:t>附件3</w:t>
      </w:r>
    </w:p>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t>报考承诺书</w:t>
      </w:r>
    </w:p>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t>屏山县自然资源和规划局：</w:t>
      </w:r>
    </w:p>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t>我已充分了解：考调部门所属事业单位改革可能出现人员岗位与现有职称不能对应的情况。本人承诺若考调进入贵单位后，服从单位岗位调整安排，并自愿承担工资待遇可能调整降低的后果。</w:t>
      </w:r>
    </w:p>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t>承</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诺</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人：</w:t>
      </w:r>
    </w:p>
    <w:p w:rsidR="00C65A56" w:rsidRPr="00C65A56" w:rsidRDefault="00C65A56" w:rsidP="00C65A56">
      <w:pPr>
        <w:widowControl/>
        <w:shd w:val="clear" w:color="auto" w:fill="FFFFFF"/>
        <w:spacing w:line="360" w:lineRule="atLeast"/>
        <w:ind w:firstLine="480"/>
        <w:jc w:val="left"/>
        <w:rPr>
          <w:rFonts w:ascii="仿宋_GB2312" w:eastAsia="仿宋_GB2312" w:hAnsi="宋体" w:cs="宋体" w:hint="eastAsia"/>
          <w:color w:val="333333"/>
          <w:kern w:val="0"/>
          <w:sz w:val="26"/>
          <w:szCs w:val="26"/>
        </w:rPr>
      </w:pPr>
      <w:r w:rsidRPr="00C65A56">
        <w:rPr>
          <w:rFonts w:ascii="仿宋_GB2312" w:eastAsia="仿宋_GB2312" w:hAnsi="宋体" w:cs="宋体" w:hint="eastAsia"/>
          <w:color w:val="333333"/>
          <w:kern w:val="0"/>
          <w:sz w:val="26"/>
          <w:szCs w:val="26"/>
        </w:rPr>
        <w:t>承诺时间：</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年</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月</w:t>
      </w:r>
      <w:r w:rsidRPr="00C65A56">
        <w:rPr>
          <w:rFonts w:ascii="仿宋_GB2312" w:eastAsia="仿宋_GB2312" w:hAnsi="宋体" w:cs="宋体" w:hint="eastAsia"/>
          <w:color w:val="333333"/>
          <w:kern w:val="0"/>
          <w:sz w:val="26"/>
          <w:szCs w:val="26"/>
        </w:rPr>
        <w:t>   </w:t>
      </w:r>
      <w:r w:rsidRPr="00C65A56">
        <w:rPr>
          <w:rFonts w:ascii="仿宋_GB2312" w:eastAsia="仿宋_GB2312" w:hAnsi="宋体" w:cs="宋体" w:hint="eastAsia"/>
          <w:color w:val="333333"/>
          <w:kern w:val="0"/>
          <w:sz w:val="26"/>
          <w:szCs w:val="26"/>
        </w:rPr>
        <w:t>日</w:t>
      </w:r>
    </w:p>
    <w:p w:rsidR="00D76DCC" w:rsidRPr="00C65A56" w:rsidRDefault="00D76DCC"/>
    <w:sectPr w:rsidR="00D76DCC" w:rsidRPr="00C65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CC" w:rsidRDefault="00D76DCC" w:rsidP="00C65A56">
      <w:r>
        <w:separator/>
      </w:r>
    </w:p>
  </w:endnote>
  <w:endnote w:type="continuationSeparator" w:id="1">
    <w:p w:rsidR="00D76DCC" w:rsidRDefault="00D76DCC" w:rsidP="00C65A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CC" w:rsidRDefault="00D76DCC" w:rsidP="00C65A56">
      <w:r>
        <w:separator/>
      </w:r>
    </w:p>
  </w:footnote>
  <w:footnote w:type="continuationSeparator" w:id="1">
    <w:p w:rsidR="00D76DCC" w:rsidRDefault="00D76DCC" w:rsidP="00C65A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A56"/>
    <w:rsid w:val="00C65A56"/>
    <w:rsid w:val="00D76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A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5A56"/>
    <w:rPr>
      <w:sz w:val="18"/>
      <w:szCs w:val="18"/>
    </w:rPr>
  </w:style>
  <w:style w:type="paragraph" w:styleId="a4">
    <w:name w:val="footer"/>
    <w:basedOn w:val="a"/>
    <w:link w:val="Char0"/>
    <w:uiPriority w:val="99"/>
    <w:semiHidden/>
    <w:unhideWhenUsed/>
    <w:rsid w:val="00C65A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5A56"/>
    <w:rPr>
      <w:sz w:val="18"/>
      <w:szCs w:val="18"/>
    </w:rPr>
  </w:style>
  <w:style w:type="paragraph" w:styleId="a5">
    <w:name w:val="Normal (Web)"/>
    <w:basedOn w:val="a"/>
    <w:uiPriority w:val="99"/>
    <w:unhideWhenUsed/>
    <w:rsid w:val="00C65A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4176846">
      <w:bodyDiv w:val="1"/>
      <w:marLeft w:val="0"/>
      <w:marRight w:val="0"/>
      <w:marTop w:val="0"/>
      <w:marBottom w:val="0"/>
      <w:divBdr>
        <w:top w:val="none" w:sz="0" w:space="0" w:color="auto"/>
        <w:left w:val="none" w:sz="0" w:space="0" w:color="auto"/>
        <w:bottom w:val="none" w:sz="0" w:space="0" w:color="auto"/>
        <w:right w:val="none" w:sz="0" w:space="0" w:color="auto"/>
      </w:divBdr>
      <w:divsChild>
        <w:div w:id="1021322643">
          <w:marLeft w:val="0"/>
          <w:marRight w:val="0"/>
          <w:marTop w:val="0"/>
          <w:marBottom w:val="0"/>
          <w:divBdr>
            <w:top w:val="none" w:sz="0" w:space="0" w:color="auto"/>
            <w:left w:val="none" w:sz="0" w:space="0" w:color="auto"/>
            <w:bottom w:val="none" w:sz="0" w:space="0" w:color="auto"/>
            <w:right w:val="none" w:sz="0" w:space="0" w:color="auto"/>
          </w:divBdr>
        </w:div>
        <w:div w:id="7841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2020-10-31T07:12:00Z</dcterms:created>
  <dcterms:modified xsi:type="dcterms:W3CDTF">2020-10-31T07:12:00Z</dcterms:modified>
</cp:coreProperties>
</file>