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6"/>
        </w:tabs>
        <w:spacing w:line="40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附1：</w:t>
      </w:r>
    </w:p>
    <w:p>
      <w:pPr>
        <w:widowControl/>
        <w:tabs>
          <w:tab w:val="center" w:pos="4156"/>
        </w:tabs>
        <w:spacing w:line="400" w:lineRule="exact"/>
        <w:jc w:val="center"/>
        <w:rPr>
          <w:rFonts w:hint="eastAsia" w:ascii="仿宋" w:hAnsi="仿宋" w:eastAsia="仿宋" w:cs="仿宋_GB2312"/>
          <w:spacing w:val="-12"/>
          <w:sz w:val="22"/>
          <w:szCs w:val="22"/>
        </w:rPr>
      </w:pPr>
      <w:r>
        <w:rPr>
          <w:rFonts w:hint="eastAsia" w:ascii="方正小标宋简体" w:eastAsia="方正小标宋简体"/>
          <w:sz w:val="36"/>
          <w:szCs w:val="36"/>
        </w:rPr>
        <w:t>嘉兴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市南湖区综合行政执法队</w:t>
      </w:r>
      <w:r>
        <w:rPr>
          <w:rFonts w:hint="eastAsia" w:ascii="方正小标宋简体" w:eastAsia="方正小标宋简体"/>
          <w:sz w:val="36"/>
          <w:szCs w:val="36"/>
        </w:rPr>
        <w:t>公开选调报名表</w:t>
      </w:r>
      <w:r>
        <w:rPr>
          <w:rFonts w:hint="eastAsia" w:ascii="仿宋" w:hAnsi="仿宋" w:eastAsia="仿宋"/>
          <w:sz w:val="22"/>
          <w:szCs w:val="22"/>
        </w:rPr>
        <w:t xml:space="preserve">      </w:t>
      </w: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17"/>
        <w:gridCol w:w="275"/>
        <w:gridCol w:w="859"/>
        <w:gridCol w:w="302"/>
        <w:gridCol w:w="380"/>
        <w:gridCol w:w="62"/>
        <w:gridCol w:w="650"/>
        <w:gridCol w:w="106"/>
        <w:gridCol w:w="662"/>
        <w:gridCol w:w="373"/>
        <w:gridCol w:w="883"/>
        <w:gridCol w:w="381"/>
        <w:gridCol w:w="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别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  贯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  族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作时间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入党时间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健康状况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号码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状况</w:t>
            </w:r>
          </w:p>
        </w:tc>
        <w:tc>
          <w:tcPr>
            <w:tcW w:w="2438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  位</w:t>
            </w:r>
          </w:p>
        </w:tc>
        <w:tc>
          <w:tcPr>
            <w:tcW w:w="129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  育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335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  育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335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现工作单位及职务</w:t>
            </w:r>
          </w:p>
        </w:tc>
        <w:tc>
          <w:tcPr>
            <w:tcW w:w="4313" w:type="dxa"/>
            <w:gridSpan w:val="9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任现职务时间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现职级</w:t>
            </w:r>
          </w:p>
        </w:tc>
        <w:tc>
          <w:tcPr>
            <w:tcW w:w="431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任现职级时间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兴趣特长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两年以上基层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工作经历情况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431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（手机）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</w:p>
        </w:tc>
        <w:tc>
          <w:tcPr>
            <w:tcW w:w="7648" w:type="dxa"/>
            <w:gridSpan w:val="14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近三年年度考核结果</w:t>
            </w:r>
          </w:p>
        </w:tc>
        <w:tc>
          <w:tcPr>
            <w:tcW w:w="2895" w:type="dxa"/>
            <w:gridSpan w:val="6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年度考核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是否有基本称职、不称职情形</w:t>
            </w:r>
          </w:p>
        </w:tc>
        <w:tc>
          <w:tcPr>
            <w:tcW w:w="2962" w:type="dxa"/>
            <w:gridSpan w:val="4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</w:tc>
        <w:tc>
          <w:tcPr>
            <w:tcW w:w="7648" w:type="dxa"/>
            <w:gridSpan w:val="14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关系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称  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面貌</w:t>
            </w: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997" w:type="dxa"/>
            <w:gridSpan w:val="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签字</w:t>
            </w:r>
          </w:p>
        </w:tc>
        <w:tc>
          <w:tcPr>
            <w:tcW w:w="7648" w:type="dxa"/>
            <w:gridSpan w:val="14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648" w:type="dxa"/>
            <w:gridSpan w:val="14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所在行政区域内是否有关于最低服务期限的规定    有□   无□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（盖章）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  注</w:t>
            </w:r>
          </w:p>
        </w:tc>
        <w:tc>
          <w:tcPr>
            <w:tcW w:w="7648" w:type="dxa"/>
            <w:gridSpan w:val="14"/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33135"/>
    <w:rsid w:val="560D7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娜小娜</cp:lastModifiedBy>
  <dcterms:modified xsi:type="dcterms:W3CDTF">2020-09-24T06:49:29Z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