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397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zh-CN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zh-CN" w:eastAsia="zh-CN"/>
        </w:rPr>
        <w:t>杭州市萧山区环境监察大队选调参照公务员法管理机关（单位）工作人员报名表</w:t>
      </w:r>
    </w:p>
    <w:bookmarkEnd w:id="0"/>
    <w:tbl>
      <w:tblPr>
        <w:tblStyle w:val="3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45"/>
        <w:gridCol w:w="111"/>
        <w:gridCol w:w="993"/>
        <w:gridCol w:w="283"/>
        <w:gridCol w:w="851"/>
        <w:gridCol w:w="642"/>
        <w:gridCol w:w="720"/>
        <w:gridCol w:w="1080"/>
        <w:gridCol w:w="251"/>
        <w:gridCol w:w="1009"/>
        <w:gridCol w:w="195"/>
        <w:gridCol w:w="16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right="106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left="19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306" w:right="278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jc w:val="both"/>
              <w:outlineLvl w:val="9"/>
              <w:rPr>
                <w:rFonts w:ascii="黑体"/>
                <w:sz w:val="23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29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360" w:lineRule="auto"/>
              <w:ind w:right="106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360" w:lineRule="auto"/>
              <w:ind w:left="19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87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87"/>
              <w:jc w:val="both"/>
              <w:textAlignment w:val="auto"/>
              <w:outlineLvl w:val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300" w:right="278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448" w:right="181" w:hanging="238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300" w:right="159" w:hanging="119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line="360" w:lineRule="auto"/>
              <w:ind w:left="307" w:right="51" w:hanging="240"/>
              <w:jc w:val="both"/>
              <w:outlineLvl w:val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相关工作经历年限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jc w:val="both"/>
              <w:outlineLvl w:val="9"/>
              <w:rPr>
                <w:rFonts w:ascii="黑体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99" w:right="158" w:hanging="12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left="32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jc w:val="both"/>
              <w:outlineLvl w:val="9"/>
              <w:rPr>
                <w:rFonts w:ascii="黑体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94" w:right="16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360" w:lineRule="auto"/>
              <w:ind w:left="32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jc w:val="both"/>
              <w:outlineLvl w:val="9"/>
              <w:rPr>
                <w:rFonts w:ascii="黑体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99" w:right="278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left="32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jc w:val="both"/>
              <w:outlineLvl w:val="9"/>
              <w:rPr>
                <w:rFonts w:ascii="黑体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94" w:right="16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8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360" w:lineRule="auto"/>
              <w:ind w:left="32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18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6" w:line="360" w:lineRule="auto"/>
              <w:ind w:left="13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tLeast"/>
              <w:ind w:left="369" w:right="102" w:hanging="238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任现职级时间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8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360" w:lineRule="auto"/>
              <w:ind w:left="148"/>
              <w:jc w:val="both"/>
              <w:outlineLvl w:val="9"/>
              <w:rPr>
                <w:rFonts w:ascii="Calibri" w:eastAsia="Calibri"/>
                <w:sz w:val="24"/>
              </w:rPr>
            </w:pPr>
            <w:r>
              <w:rPr>
                <w:spacing w:val="-22"/>
                <w:sz w:val="24"/>
              </w:rPr>
              <w:t>个人联系方式</w:t>
            </w:r>
            <w:r>
              <w:rPr>
                <w:rFonts w:ascii="Calibri" w:eastAsia="Calibri"/>
                <w:spacing w:val="-11"/>
                <w:sz w:val="24"/>
              </w:rPr>
              <w:t>(</w:t>
            </w:r>
            <w:r>
              <w:rPr>
                <w:spacing w:val="-20"/>
                <w:sz w:val="24"/>
              </w:rPr>
              <w:t>手机</w:t>
            </w:r>
            <w:r>
              <w:rPr>
                <w:rFonts w:ascii="Calibri" w:eastAsia="Calibri"/>
                <w:sz w:val="24"/>
              </w:rPr>
              <w:t>)</w:t>
            </w:r>
          </w:p>
        </w:tc>
        <w:tc>
          <w:tcPr>
            <w:tcW w:w="66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9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54" w:right="33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9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 w:right="10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近三年 </w:t>
            </w:r>
            <w:r>
              <w:rPr>
                <w:spacing w:val="-5"/>
                <w:sz w:val="24"/>
              </w:rPr>
              <w:t>年度考核</w:t>
            </w:r>
            <w:r>
              <w:rPr>
                <w:sz w:val="24"/>
              </w:rPr>
              <w:t>情况</w:t>
            </w:r>
          </w:p>
        </w:tc>
        <w:tc>
          <w:tcPr>
            <w:tcW w:w="7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2184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line="360" w:lineRule="auto"/>
              <w:ind w:firstLine="480" w:firstLineChars="200"/>
              <w:jc w:val="both"/>
              <w:outlineLvl w:val="9"/>
              <w:rPr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line="360" w:lineRule="auto"/>
              <w:ind w:firstLine="480" w:firstLineChars="20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6636" w:type="dxa"/>
            <w:gridSpan w:val="9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both"/>
        <w:outlineLvl w:val="9"/>
        <w:rPr>
          <w:rFonts w:ascii="Times New Roman"/>
          <w:sz w:val="24"/>
        </w:rPr>
        <w:sectPr>
          <w:pgSz w:w="11910" w:h="16840"/>
          <w:pgMar w:top="1400" w:right="1400" w:bottom="280" w:left="142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525"/>
        <w:gridCol w:w="762"/>
        <w:gridCol w:w="414"/>
        <w:gridCol w:w="349"/>
        <w:gridCol w:w="254"/>
        <w:gridCol w:w="936"/>
        <w:gridCol w:w="335"/>
        <w:gridCol w:w="1525"/>
        <w:gridCol w:w="885"/>
        <w:gridCol w:w="6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1191" w:type="dxa"/>
            <w:tcBorders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jc w:val="both"/>
              <w:outlineLvl w:val="9"/>
              <w:rPr>
                <w:rFonts w:ascii="黑体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8" w:firstLine="480" w:firstLineChars="20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jc w:val="both"/>
              <w:outlineLvl w:val="9"/>
              <w:rPr>
                <w:rFonts w:ascii="黑体"/>
                <w:sz w:val="25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8" w:firstLine="480" w:firstLineChars="20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629" w:type="dxa"/>
            <w:gridSpan w:val="10"/>
            <w:tcBorders>
              <w:left w:val="single" w:color="000000" w:sz="4" w:space="0"/>
              <w:bottom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91" w:type="dxa"/>
            <w:vMerge w:val="restart"/>
            <w:tcBorders>
              <w:top w:val="single" w:color="000000" w:sz="8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exact"/>
              <w:jc w:val="both"/>
              <w:textAlignment w:val="auto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14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32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1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63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3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2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9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60" w:lineRule="auto"/>
              <w:jc w:val="both"/>
              <w:outlineLvl w:val="9"/>
              <w:rPr>
                <w:rFonts w:ascii="黑体"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91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533" w:right="136" w:hanging="363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191" w:type="dxa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1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94" w:right="76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与主要社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1" w:type="dxa"/>
            <w:vMerge w:val="restart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234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会关系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191" w:type="dxa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1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94" w:right="76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（有须回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191" w:type="dxa"/>
            <w:vMerge w:val="restart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114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避情况的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191" w:type="dxa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91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107" w:right="89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务必填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191" w:type="dxa"/>
            <w:vMerge w:val="restart"/>
            <w:tcBorders>
              <w:top w:val="nil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exact"/>
              <w:ind w:left="354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写）</w:t>
            </w: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91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19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line="360" w:lineRule="auto"/>
              <w:ind w:left="107" w:right="101"/>
              <w:jc w:val="both"/>
              <w:outlineLvl w:val="9"/>
              <w:rPr>
                <w:sz w:val="24"/>
              </w:rPr>
            </w:pPr>
            <w:r>
              <w:rPr>
                <w:spacing w:val="-5"/>
                <w:sz w:val="24"/>
              </w:rPr>
              <w:t>推荐单位</w:t>
            </w:r>
            <w:r>
              <w:rPr>
                <w:sz w:val="24"/>
              </w:rPr>
              <w:t xml:space="preserve">党组织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jc w:val="both"/>
              <w:outlineLvl w:val="9"/>
              <w:rPr>
                <w:rFonts w:ascii="黑体"/>
                <w:sz w:val="25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0" w:right="13" w:firstLine="18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17" w:right="86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推荐单位主管部门意见</w:t>
            </w:r>
          </w:p>
        </w:tc>
        <w:tc>
          <w:tcPr>
            <w:tcW w:w="3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jc w:val="both"/>
              <w:outlineLvl w:val="9"/>
              <w:rPr>
                <w:rFonts w:ascii="黑体"/>
                <w:sz w:val="25"/>
              </w:rPr>
            </w:pP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18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254" w:right="13" w:firstLine="180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黑体"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91" w:type="dxa"/>
            <w:tcBorders>
              <w:top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1" w:line="360" w:lineRule="auto"/>
              <w:ind w:left="474" w:right="454"/>
              <w:jc w:val="both"/>
              <w:outlineLvl w:val="9"/>
              <w:rPr>
                <w:sz w:val="24"/>
              </w:rPr>
            </w:pPr>
            <w:r>
              <w:rPr>
                <w:sz w:val="24"/>
              </w:rPr>
              <w:t>备注栏</w:t>
            </w:r>
          </w:p>
        </w:tc>
        <w:tc>
          <w:tcPr>
            <w:tcW w:w="7629" w:type="dxa"/>
            <w:gridSpan w:val="10"/>
            <w:tcBorders>
              <w:top w:val="single" w:color="000000" w:sz="8" w:space="0"/>
              <w:lef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outlineLvl w:val="9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380" w:right="0" w:firstLine="0"/>
        <w:jc w:val="both"/>
        <w:outlineLvl w:val="9"/>
        <w:rPr>
          <w:sz w:val="24"/>
        </w:rPr>
      </w:pPr>
      <w:r>
        <w:rPr>
          <w:sz w:val="24"/>
        </w:rPr>
        <w:t>注：</w:t>
      </w:r>
      <w:r>
        <w:rPr>
          <w:rFonts w:ascii="Calibri" w:eastAsia="Calibri"/>
          <w:sz w:val="24"/>
        </w:rPr>
        <w:t>1</w:t>
      </w:r>
      <w:r>
        <w:rPr>
          <w:sz w:val="24"/>
        </w:rPr>
        <w:t>、此表必须如实填写，否则取消选用资格；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860" w:right="0" w:firstLine="0"/>
        <w:jc w:val="both"/>
        <w:outlineLvl w:val="9"/>
        <w:rPr>
          <w:sz w:val="24"/>
        </w:rPr>
      </w:pPr>
      <w:r>
        <w:rPr>
          <w:rFonts w:ascii="Calibri" w:eastAsia="Calibri"/>
          <w:sz w:val="24"/>
        </w:rPr>
        <w:t>2</w:t>
      </w:r>
      <w:r>
        <w:rPr>
          <w:sz w:val="24"/>
        </w:rPr>
        <w:t>、简历须根据经历分段填写，从</w:t>
      </w:r>
      <w:r>
        <w:rPr>
          <w:rFonts w:hint="eastAsia"/>
          <w:sz w:val="24"/>
          <w:lang w:eastAsia="zh-CN"/>
        </w:rPr>
        <w:t>大学</w:t>
      </w:r>
      <w:r>
        <w:rPr>
          <w:sz w:val="24"/>
        </w:rPr>
        <w:t>开始填写；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860" w:right="0" w:firstLine="0"/>
        <w:jc w:val="both"/>
        <w:outlineLvl w:val="9"/>
      </w:pPr>
      <w:r>
        <w:rPr>
          <w:rFonts w:ascii="Calibri" w:hAnsi="Calibri" w:eastAsia="Calibri"/>
          <w:sz w:val="24"/>
        </w:rPr>
        <w:t>3</w:t>
      </w:r>
      <w:r>
        <w:rPr>
          <w:sz w:val="24"/>
        </w:rPr>
        <w:t>、奖惩情况，“奖”填写区级以上奖励，“惩”填写所有受过处分情况；</w:t>
      </w:r>
    </w:p>
    <w:sectPr>
      <w:pgSz w:w="11910" w:h="16840"/>
      <w:pgMar w:top="1580" w:right="140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48"/>
    <w:rsid w:val="001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6"/>
      <w:ind w:left="38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2020-08-12T08:48:00Z</dcterms:created>
  <dc:creator>Administrator</dc:creator>
  <cp:lastModifiedBy>Administrator</cp:lastModifiedBy>
  <dcterms:modified xsi:type="dcterms:W3CDTF">2020-08-12T08:49:17Z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